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A73DA2" w14:textId="793CC746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10084B2C" w:rsidR="005053AB" w:rsidRPr="00AA6982" w:rsidRDefault="00C0214A" w:rsidP="005053AB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AA6982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Ago. – Dic </w:t>
            </w:r>
            <w:r w:rsidR="00B43672" w:rsidRPr="00AA6982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2017</w:t>
            </w: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52E4D573" w:rsidR="005053AB" w:rsidRPr="00862CFC" w:rsidRDefault="00777FF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DESARROLLO SUSTENTABLE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3157D2FC" w:rsidR="005053AB" w:rsidRPr="00862CFC" w:rsidRDefault="00745D0A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IADM – 2010 - 213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2AE76294" w:rsidR="005053AB" w:rsidRPr="00862CFC" w:rsidRDefault="00777FF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ACD - 0908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0216A7CF" w:rsidR="005053AB" w:rsidRPr="00862CFC" w:rsidRDefault="00777FF4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2 - 3 - 5</w:t>
            </w: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B32EE9">
        <w:trPr>
          <w:trHeight w:val="1748"/>
        </w:trPr>
        <w:tc>
          <w:tcPr>
            <w:tcW w:w="12996" w:type="dxa"/>
          </w:tcPr>
          <w:p w14:paraId="172D6080" w14:textId="76D0B738" w:rsidR="00777FF4" w:rsidRPr="00777FF4" w:rsidRDefault="00777FF4" w:rsidP="00777FF4">
            <w:pPr>
              <w:pStyle w:val="Prrafodelista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 intención de esta asignatura es que el egresado adopte valores y actitudes humanistas, que lo lleven a vivir y ejercer profesionalmente de acuerdo con principios orientados hacia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 sustentabilidad, la cual es el factor medular de la dimensión filosófica del SNIT. Se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pretende, entonces, la formación de ciudadanos con valores de justicia social, equidad,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respeto y cuidado del entorno físico y biológico, capaces de afrontar, desde su ámb</w:t>
            </w:r>
            <w:bookmarkStart w:id="0" w:name="_GoBack"/>
            <w:bookmarkEnd w:id="0"/>
            <w:r w:rsidRPr="00777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ito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profesional, las necesidades emergentes del desarrollo y los desafíos que se presentan en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los escenarios natural, social-cultural y económico. El reto es formar individuos que hagan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suya la cultura de la sustentabilidad y en poco tiempo transfieran esta cultura a la sociedad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en general.</w:t>
            </w:r>
          </w:p>
          <w:p w14:paraId="42DBCFEA" w14:textId="77777777" w:rsidR="00777FF4" w:rsidRPr="00777FF4" w:rsidRDefault="00777FF4" w:rsidP="00777FF4">
            <w:pPr>
              <w:pStyle w:val="Prrafodelista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17ABE0D" w14:textId="7A981F7A" w:rsidR="00777FF4" w:rsidRPr="00777FF4" w:rsidRDefault="00777FF4" w:rsidP="00777FF4">
            <w:pPr>
              <w:pStyle w:val="Prrafodelista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 diversidad temática del programa conforma la comprensión del funcionamiento de las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dimensiones de la sustentabilidad y su articulación entre sí. Se presentan estrategias para la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sustentabilidad que se han diseñado y desarrollado por especialistas, organizaciones 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gobiernos a nivel internacional, nacional y local. Se refuerzan competencias para mejorar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 ambiente y la calidad de vida humana, desde una perspectiva sistémica y holística.</w:t>
            </w:r>
          </w:p>
          <w:p w14:paraId="2CD9B664" w14:textId="77777777" w:rsidR="00777FF4" w:rsidRPr="00777FF4" w:rsidRDefault="00777FF4" w:rsidP="00777FF4">
            <w:pPr>
              <w:pStyle w:val="Prrafodelista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1535F7F" w14:textId="2B2BF0AD" w:rsidR="00777FF4" w:rsidRPr="00777FF4" w:rsidRDefault="00777FF4" w:rsidP="00777FF4">
            <w:pPr>
              <w:pStyle w:val="Prrafodelista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 asignatura, por su aportación al perfil profesional, debe impartirse entre el quinto 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sépti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mo semestre de las carreras del </w:t>
            </w:r>
            <w:r w:rsidRPr="00777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SNIT. Se sugiere integrar grupos con estudiantes de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las distintas carreras, para fomentar el análisis y ejecución de estrategias para el desarrollo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sustentable regional desde la </w:t>
            </w:r>
            <w:proofErr w:type="spellStart"/>
            <w:r w:rsidRPr="00777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multidisciplina</w:t>
            </w:r>
            <w:proofErr w:type="spellEnd"/>
            <w:r w:rsidRPr="00777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a la vez que se desarrolla la competencia de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trabajar de manera interdisciplinaria.</w:t>
            </w:r>
          </w:p>
          <w:p w14:paraId="66835E3B" w14:textId="77777777" w:rsidR="00777FF4" w:rsidRPr="00777FF4" w:rsidRDefault="00777FF4" w:rsidP="00777FF4">
            <w:pPr>
              <w:pStyle w:val="Prrafodelista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7DD9DF3" w14:textId="3E0DA58B" w:rsidR="005053AB" w:rsidRPr="00777FF4" w:rsidRDefault="00777FF4" w:rsidP="00777FF4">
            <w:pPr>
              <w:pStyle w:val="Prrafodelista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 docente que imparta esta asignatura deberá tener conocimientos en las áreas de: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química, biología, microbiología, economía, sociología, educación ambiental; es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recomendable que el docente tenga experiencia en la elaboración de proyectos dirigidos 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temas de desarrollo sustentable.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4FF88D29" w14:textId="1C8929AF" w:rsidR="00777FF4" w:rsidRPr="00B6755D" w:rsidRDefault="00777FF4" w:rsidP="00B6755D">
            <w:pPr>
              <w:pStyle w:val="Prrafodelista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Debido a la trascendencia de esta materia en la formación integral del estudiante es</w:t>
            </w:r>
            <w:r w:rsidR="00B67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7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necesario que el docente como ejemplo a seguir, part</w:t>
            </w:r>
            <w:r w:rsidR="00B67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icipe y conozca actividades de </w:t>
            </w:r>
            <w:r w:rsidRPr="00B67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investigación, desarrollo tecnológico, innovación, gestión, y vinculación con los sectores sociales que pueden ser utilizados como casos de estudio de desarrollo sustentable en su </w:t>
            </w:r>
          </w:p>
          <w:p w14:paraId="72F4929A" w14:textId="77777777" w:rsidR="005053AB" w:rsidRDefault="00777FF4" w:rsidP="00B6755D">
            <w:pPr>
              <w:pStyle w:val="Prrafodelista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777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localidad o región. </w:t>
            </w:r>
            <w:r w:rsidR="00695639" w:rsidRPr="00777FF4">
              <w:rPr>
                <w:rFonts w:ascii="Arial" w:hAnsi="Arial" w:cs="Arial"/>
                <w:color w:val="000000"/>
              </w:rPr>
              <w:t xml:space="preserve"> </w:t>
            </w:r>
          </w:p>
          <w:p w14:paraId="671D6DCE" w14:textId="4FE4D086" w:rsidR="00777FF4" w:rsidRDefault="00777FF4" w:rsidP="00B6755D">
            <w:pPr>
              <w:pStyle w:val="Prrafodelista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  <w:p w14:paraId="3C7319FA" w14:textId="67387D95" w:rsidR="00777FF4" w:rsidRDefault="00777FF4" w:rsidP="00B6755D">
            <w:pPr>
              <w:autoSpaceDE w:val="0"/>
              <w:autoSpaceDN w:val="0"/>
              <w:adjustRightInd w:val="0"/>
              <w:ind w:left="73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Esta asignatura está dividida en cinco temas los cuales abordan cuatro escenarios. El</w:t>
            </w:r>
            <w:r w:rsidR="00B67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primer tema es una introducción donde se abordan los conceptos básicos del desarrollo</w:t>
            </w:r>
            <w:r w:rsidR="00B67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sustentable.</w:t>
            </w:r>
          </w:p>
          <w:p w14:paraId="26B86C2E" w14:textId="77777777" w:rsidR="00777FF4" w:rsidRDefault="00777FF4" w:rsidP="00B6755D">
            <w:pPr>
              <w:autoSpaceDE w:val="0"/>
              <w:autoSpaceDN w:val="0"/>
              <w:adjustRightInd w:val="0"/>
              <w:ind w:left="73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FAF200D" w14:textId="3D7BF087" w:rsidR="00777FF4" w:rsidRDefault="00777FF4" w:rsidP="00B6755D">
            <w:pPr>
              <w:autoSpaceDE w:val="0"/>
              <w:autoSpaceDN w:val="0"/>
              <w:adjustRightInd w:val="0"/>
              <w:ind w:left="73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 segundo tema revisa los elementos del escenario natur</w:t>
            </w:r>
            <w:r w:rsidR="00B67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al para que el alumno comprenda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las relaciones entre la naturaleza y los organismos.</w:t>
            </w:r>
          </w:p>
          <w:p w14:paraId="7C6D818A" w14:textId="77777777" w:rsidR="00777FF4" w:rsidRDefault="00777FF4" w:rsidP="00B6755D">
            <w:pPr>
              <w:autoSpaceDE w:val="0"/>
              <w:autoSpaceDN w:val="0"/>
              <w:adjustRightInd w:val="0"/>
              <w:ind w:left="73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D5BCB45" w14:textId="14030ADA" w:rsidR="00777FF4" w:rsidRDefault="00777FF4" w:rsidP="00B6755D">
            <w:pPr>
              <w:autoSpaceDE w:val="0"/>
              <w:autoSpaceDN w:val="0"/>
              <w:adjustRightInd w:val="0"/>
              <w:ind w:left="73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 escenario sociocultural es el tercer tema, donde se exp</w:t>
            </w:r>
            <w:r w:rsidR="00B67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lica el impacto que la sociedad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tiene en el funcionamiento de los ecosistemas.</w:t>
            </w:r>
          </w:p>
          <w:p w14:paraId="0591DCF4" w14:textId="77777777" w:rsidR="00777FF4" w:rsidRDefault="00777FF4" w:rsidP="00B6755D">
            <w:pPr>
              <w:autoSpaceDE w:val="0"/>
              <w:autoSpaceDN w:val="0"/>
              <w:adjustRightInd w:val="0"/>
              <w:ind w:left="73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E098BB0" w14:textId="7D3CF753" w:rsidR="00777FF4" w:rsidRDefault="00777FF4" w:rsidP="00B6755D">
            <w:pPr>
              <w:autoSpaceDE w:val="0"/>
              <w:autoSpaceDN w:val="0"/>
              <w:adjustRightInd w:val="0"/>
              <w:ind w:left="73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En el cuarto tema se muestra el escenario económico en el que se abo</w:t>
            </w:r>
            <w:r w:rsidR="00B67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rda a la economía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como punto eje para el desarrollo de los escenarios anteriores.</w:t>
            </w:r>
          </w:p>
          <w:p w14:paraId="1C482F54" w14:textId="1012C515" w:rsidR="00777FF4" w:rsidRPr="00B6755D" w:rsidRDefault="00777FF4" w:rsidP="00B6755D">
            <w:pPr>
              <w:autoSpaceDE w:val="0"/>
              <w:autoSpaceDN w:val="0"/>
              <w:adjustRightInd w:val="0"/>
              <w:ind w:left="73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Como último tema se presentan los escenarios modificados</w:t>
            </w:r>
            <w:r w:rsidR="00B67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en donde se analiza el impacto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 nuestro actual estilo de vida y como la capacidad de consumo puede traer aspectos positivos o negativos dependiendo de las decisiones sociales. </w:t>
            </w:r>
          </w:p>
          <w:p w14:paraId="48BFDE18" w14:textId="45E7CAC9" w:rsidR="00777FF4" w:rsidRDefault="00777FF4" w:rsidP="00B6755D">
            <w:pPr>
              <w:autoSpaceDE w:val="0"/>
              <w:autoSpaceDN w:val="0"/>
              <w:adjustRightInd w:val="0"/>
              <w:ind w:left="73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Cabe mencionar que en cada tema se abordan estrateg</w:t>
            </w:r>
            <w:r w:rsidR="00B67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ias que el alumno puede aplicar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dentro de su ámbito profesional e incluso privado.</w:t>
            </w:r>
          </w:p>
          <w:p w14:paraId="03B821DA" w14:textId="77777777" w:rsidR="00777FF4" w:rsidRDefault="00777FF4" w:rsidP="00B6755D">
            <w:pPr>
              <w:autoSpaceDE w:val="0"/>
              <w:autoSpaceDN w:val="0"/>
              <w:adjustRightInd w:val="0"/>
              <w:ind w:left="73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8208DBB" w14:textId="25F8709D" w:rsidR="00777FF4" w:rsidRPr="00B6755D" w:rsidRDefault="00777FF4" w:rsidP="00B6755D">
            <w:pPr>
              <w:autoSpaceDE w:val="0"/>
              <w:autoSpaceDN w:val="0"/>
              <w:adjustRightInd w:val="0"/>
              <w:ind w:left="73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Finalmente, la intención de este curso es formar al estudia</w:t>
            </w:r>
            <w:r w:rsidR="00B67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nte considerando los principios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holistas y la filosofía perenne para educarlo integralmente, lograr interesarlo en el cuidado</w:t>
            </w:r>
            <w:r w:rsidR="00B67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7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del medio ambiente de su entorno.  </w:t>
            </w:r>
          </w:p>
          <w:p w14:paraId="1D42478C" w14:textId="2FC30181" w:rsidR="00777FF4" w:rsidRPr="00777FF4" w:rsidRDefault="00777FF4" w:rsidP="00777FF4">
            <w:pPr>
              <w:pStyle w:val="Prrafodelista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2760" w14:textId="77777777" w:rsidR="00B6755D" w:rsidRDefault="00B6755D" w:rsidP="00B6755D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p w14:paraId="56F3AB2A" w14:textId="77777777" w:rsidR="00B6755D" w:rsidRDefault="00B6755D" w:rsidP="00B6755D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p w14:paraId="6073EC3E" w14:textId="77777777" w:rsidR="00B6755D" w:rsidRDefault="00B6755D" w:rsidP="00B6755D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p w14:paraId="1CD03792" w14:textId="77777777" w:rsidR="00B6755D" w:rsidRDefault="00B6755D" w:rsidP="00B6755D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p w14:paraId="58B442BB" w14:textId="77777777" w:rsidR="00B6755D" w:rsidRDefault="00B6755D" w:rsidP="00B6755D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p w14:paraId="178796C2" w14:textId="77777777" w:rsidR="00B6755D" w:rsidRDefault="00B6755D" w:rsidP="00B6755D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p w14:paraId="0D696C09" w14:textId="77777777" w:rsidR="00B6755D" w:rsidRDefault="00B6755D" w:rsidP="00B6755D">
      <w:pPr>
        <w:pStyle w:val="Sinespaciado"/>
        <w:ind w:left="720"/>
        <w:rPr>
          <w:rFonts w:ascii="Arial" w:hAnsi="Arial" w:cs="Arial"/>
          <w:b/>
          <w:sz w:val="20"/>
          <w:szCs w:val="20"/>
        </w:rPr>
      </w:pPr>
    </w:p>
    <w:p w14:paraId="54FEB65A" w14:textId="48129EF8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lastRenderedPageBreak/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43F1CF00" w14:textId="77777777" w:rsidR="009D7838" w:rsidRDefault="00B6755D" w:rsidP="009D7838">
            <w:pPr>
              <w:autoSpaceDE w:val="0"/>
              <w:autoSpaceDN w:val="0"/>
              <w:adjustRightInd w:val="0"/>
              <w:ind w:left="596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7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Aplica una visión sustentable, en los ámbitos social, económico y ambiental que le permitirá evaluar y disminuir el impacto de la sociedad sobre el entorno, tomando en cuenta</w:t>
            </w:r>
            <w:r w:rsidR="009D7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estrategias y considerando profesionalmente los valores ambientales.</w:t>
            </w:r>
          </w:p>
          <w:p w14:paraId="2EBC0612" w14:textId="39E0D255" w:rsidR="005053AB" w:rsidRPr="00B6755D" w:rsidRDefault="005053AB" w:rsidP="009D7838">
            <w:pPr>
              <w:autoSpaceDE w:val="0"/>
              <w:autoSpaceDN w:val="0"/>
              <w:adjustRightInd w:val="0"/>
              <w:ind w:left="5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80FF1E" w14:textId="2AFCF4D2" w:rsidR="001B060A" w:rsidRDefault="001B060A" w:rsidP="00B6755D">
      <w:pPr>
        <w:pStyle w:val="Sinespaciado"/>
        <w:rPr>
          <w:rFonts w:ascii="Arial" w:hAnsi="Arial" w:cs="Arial"/>
          <w:b/>
          <w:sz w:val="20"/>
          <w:szCs w:val="20"/>
        </w:rPr>
      </w:pPr>
    </w:p>
    <w:p w14:paraId="7F4F07B0" w14:textId="77777777" w:rsidR="007C181F" w:rsidRDefault="007C181F" w:rsidP="00B6755D">
      <w:pPr>
        <w:pStyle w:val="Sinespaciado"/>
        <w:rPr>
          <w:rFonts w:ascii="Arial" w:hAnsi="Arial" w:cs="Arial"/>
          <w:b/>
          <w:sz w:val="20"/>
          <w:szCs w:val="20"/>
        </w:rPr>
      </w:pPr>
    </w:p>
    <w:p w14:paraId="14DA8802" w14:textId="39A4B8B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997"/>
        <w:gridCol w:w="2127"/>
        <w:gridCol w:w="1985"/>
        <w:gridCol w:w="5771"/>
      </w:tblGrid>
      <w:tr w:rsidR="005053AB" w:rsidRPr="00862CFC" w14:paraId="1E975FCE" w14:textId="77777777" w:rsidTr="009642EE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997" w:type="dxa"/>
          </w:tcPr>
          <w:p w14:paraId="3CC0C836" w14:textId="6B4C1D3E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4B0482F" w14:textId="3E03E280" w:rsidR="005053AB" w:rsidRPr="00FC46DA" w:rsidRDefault="00A00453" w:rsidP="00772D32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46D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04773D8D" w:rsidR="005053AB" w:rsidRPr="009642EE" w:rsidRDefault="001949BF" w:rsidP="00A004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Introducción al Desarrollo Sustentable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273C44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273C44">
        <w:tc>
          <w:tcPr>
            <w:tcW w:w="2599" w:type="dxa"/>
          </w:tcPr>
          <w:p w14:paraId="23E96940" w14:textId="77777777" w:rsidR="001949BF" w:rsidRPr="00273C44" w:rsidRDefault="001949BF" w:rsidP="001949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C44">
              <w:rPr>
                <w:rFonts w:ascii="Arial" w:hAnsi="Arial" w:cs="Arial"/>
                <w:color w:val="000000"/>
                <w:sz w:val="20"/>
                <w:szCs w:val="20"/>
              </w:rPr>
              <w:t>1.1 Concepto de sustentabilidad.</w:t>
            </w:r>
          </w:p>
          <w:p w14:paraId="4C777040" w14:textId="77777777" w:rsidR="001949BF" w:rsidRPr="00273C44" w:rsidRDefault="001949BF" w:rsidP="001949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C44">
              <w:rPr>
                <w:rFonts w:ascii="Arial" w:hAnsi="Arial" w:cs="Arial"/>
                <w:color w:val="000000"/>
                <w:sz w:val="20"/>
                <w:szCs w:val="20"/>
              </w:rPr>
              <w:t>1.2 Principios de la sustentabilidad.</w:t>
            </w:r>
          </w:p>
          <w:p w14:paraId="1D1A2357" w14:textId="77777777" w:rsidR="001949BF" w:rsidRPr="00273C44" w:rsidRDefault="001949BF" w:rsidP="001949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73C44">
              <w:rPr>
                <w:rFonts w:ascii="Arial" w:hAnsi="Arial" w:cs="Arial"/>
                <w:color w:val="000000"/>
                <w:sz w:val="20"/>
                <w:szCs w:val="20"/>
              </w:rPr>
              <w:t xml:space="preserve">1.3 Dimensiones de la sustentabilidad. </w:t>
            </w:r>
          </w:p>
          <w:p w14:paraId="6ED640BE" w14:textId="144B32D2" w:rsidR="005053AB" w:rsidRPr="00273C44" w:rsidRDefault="005053AB" w:rsidP="009642E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34006629" w14:textId="208E47AB" w:rsidR="001949BF" w:rsidRPr="00273C44" w:rsidRDefault="001949BF" w:rsidP="001949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C44">
              <w:rPr>
                <w:rFonts w:ascii="Arial" w:hAnsi="Arial" w:cs="Arial"/>
                <w:color w:val="000000"/>
                <w:sz w:val="20"/>
                <w:szCs w:val="20"/>
              </w:rPr>
              <w:t>- Buscar información sobre la historia y</w:t>
            </w:r>
          </w:p>
          <w:p w14:paraId="5F6413FA" w14:textId="677DC158" w:rsidR="001949BF" w:rsidRPr="00273C44" w:rsidRDefault="001949BF" w:rsidP="00273C4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C44">
              <w:rPr>
                <w:rFonts w:ascii="Arial" w:hAnsi="Arial" w:cs="Arial"/>
                <w:color w:val="000000"/>
                <w:sz w:val="20"/>
                <w:szCs w:val="20"/>
              </w:rPr>
              <w:t xml:space="preserve">evolución del concepto de desarrollo sustentable, </w:t>
            </w:r>
          </w:p>
          <w:p w14:paraId="6D174FD3" w14:textId="75EC2F75" w:rsidR="001949BF" w:rsidRPr="00273C44" w:rsidRDefault="001949BF" w:rsidP="001949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C44">
              <w:rPr>
                <w:rFonts w:ascii="Arial" w:hAnsi="Arial" w:cs="Arial"/>
                <w:color w:val="000000"/>
                <w:sz w:val="20"/>
                <w:szCs w:val="20"/>
              </w:rPr>
              <w:t>- Entiende el concepto de desarrollo y</w:t>
            </w:r>
            <w:r w:rsidR="00273C4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73C44">
              <w:rPr>
                <w:rFonts w:ascii="Arial" w:hAnsi="Arial" w:cs="Arial"/>
                <w:color w:val="000000"/>
                <w:sz w:val="20"/>
                <w:szCs w:val="20"/>
              </w:rPr>
              <w:t>sustentab</w:t>
            </w:r>
            <w:r w:rsidR="00570C13">
              <w:rPr>
                <w:rFonts w:ascii="Arial" w:hAnsi="Arial" w:cs="Arial"/>
                <w:color w:val="000000"/>
                <w:sz w:val="20"/>
                <w:szCs w:val="20"/>
              </w:rPr>
              <w:t>ilidad</w:t>
            </w:r>
          </w:p>
          <w:p w14:paraId="325E4EC9" w14:textId="6B8208FF" w:rsidR="001949BF" w:rsidRPr="00273C44" w:rsidRDefault="001949BF" w:rsidP="001949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C44">
              <w:rPr>
                <w:rFonts w:ascii="Arial" w:hAnsi="Arial" w:cs="Arial"/>
                <w:color w:val="000000"/>
                <w:sz w:val="20"/>
                <w:szCs w:val="20"/>
              </w:rPr>
              <w:t>- Discutir los conceptos de economía,</w:t>
            </w:r>
          </w:p>
          <w:p w14:paraId="12CCE859" w14:textId="3D988C0A" w:rsidR="001949BF" w:rsidRPr="00273C44" w:rsidRDefault="00570C13" w:rsidP="00570C1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sociedad y naturaleza.</w:t>
            </w:r>
          </w:p>
          <w:p w14:paraId="59FA61C4" w14:textId="05127D8F" w:rsidR="001949BF" w:rsidRPr="00273C44" w:rsidRDefault="001949BF" w:rsidP="001949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73C44">
              <w:rPr>
                <w:rFonts w:ascii="Arial" w:hAnsi="Arial" w:cs="Arial"/>
                <w:color w:val="000000"/>
                <w:sz w:val="20"/>
                <w:szCs w:val="20"/>
              </w:rPr>
              <w:t xml:space="preserve">- Identificar en su comunidad los </w:t>
            </w:r>
          </w:p>
          <w:p w14:paraId="1D86908E" w14:textId="796C3807" w:rsidR="001949BF" w:rsidRPr="00570C13" w:rsidRDefault="001949BF" w:rsidP="001949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73C44">
              <w:rPr>
                <w:rFonts w:ascii="Arial" w:hAnsi="Arial" w:cs="Arial"/>
                <w:color w:val="000000"/>
                <w:sz w:val="20"/>
                <w:szCs w:val="20"/>
              </w:rPr>
              <w:t xml:space="preserve">escenarios </w:t>
            </w:r>
            <w:r w:rsidR="00570C13">
              <w:rPr>
                <w:rFonts w:ascii="Arial" w:hAnsi="Arial" w:cs="Arial"/>
                <w:color w:val="000000"/>
                <w:sz w:val="20"/>
                <w:szCs w:val="20"/>
              </w:rPr>
              <w:t>de la sustentabilidad.</w:t>
            </w:r>
          </w:p>
          <w:p w14:paraId="4182347F" w14:textId="0563FCE8" w:rsidR="001949BF" w:rsidRPr="00273C44" w:rsidRDefault="001949BF" w:rsidP="001949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C44">
              <w:rPr>
                <w:rFonts w:ascii="Arial" w:hAnsi="Arial" w:cs="Arial"/>
                <w:color w:val="000000"/>
                <w:sz w:val="20"/>
                <w:szCs w:val="20"/>
              </w:rPr>
              <w:t xml:space="preserve">-  Analizar cómo se aplican los valores y actitudes en el medio ambiente. </w:t>
            </w:r>
          </w:p>
          <w:p w14:paraId="29B3C389" w14:textId="076A2A14" w:rsidR="005053AB" w:rsidRPr="00273C44" w:rsidRDefault="005053AB" w:rsidP="001949BF">
            <w:pPr>
              <w:autoSpaceDE w:val="0"/>
              <w:autoSpaceDN w:val="0"/>
              <w:adjustRightInd w:val="0"/>
              <w:ind w:left="121" w:hanging="14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99" w:type="dxa"/>
          </w:tcPr>
          <w:p w14:paraId="272622A2" w14:textId="47D168E7" w:rsidR="007C1A5D" w:rsidRPr="00273C44" w:rsidRDefault="00273C44" w:rsidP="00273C4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C44">
              <w:rPr>
                <w:rFonts w:ascii="Arial" w:hAnsi="Arial" w:cs="Arial"/>
                <w:color w:val="000000"/>
                <w:sz w:val="20"/>
                <w:szCs w:val="20"/>
              </w:rPr>
              <w:t>-Identificar las diferencias entre sustentable y sostenible mediante el análisis de los conceptos</w:t>
            </w:r>
          </w:p>
          <w:p w14:paraId="47B2526A" w14:textId="7A21FF7A" w:rsidR="00273C44" w:rsidRPr="00273C44" w:rsidRDefault="00273C44" w:rsidP="00273C4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C44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="00570C13">
              <w:rPr>
                <w:rFonts w:ascii="Arial" w:hAnsi="Arial" w:cs="Arial"/>
                <w:color w:val="000000"/>
                <w:sz w:val="20"/>
                <w:szCs w:val="20"/>
              </w:rPr>
              <w:t>Análisis de conceptos, utilizando técnicas escritas como el ensayo o un mapa conceptual</w:t>
            </w:r>
          </w:p>
          <w:p w14:paraId="0C71487A" w14:textId="77777777" w:rsidR="007C1A5D" w:rsidRDefault="00570C13" w:rsidP="007C1A5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M</w:t>
            </w:r>
            <w:r w:rsidRPr="00273C44">
              <w:rPr>
                <w:rFonts w:ascii="Arial" w:hAnsi="Arial" w:cs="Arial"/>
                <w:color w:val="000000"/>
                <w:sz w:val="20"/>
                <w:szCs w:val="20"/>
              </w:rPr>
              <w:t>ediante análisis grupales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integrar los conceptos de economía, sociedad y naturaleza, así como el documento “Informe Brundtland”</w:t>
            </w:r>
          </w:p>
          <w:p w14:paraId="749B3CE9" w14:textId="77777777" w:rsidR="00570C13" w:rsidRDefault="00570C13" w:rsidP="007C1A5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Analizar los escenarios de la sustentabilidad, mediante un estudio de campo, considerando sí estos escenarios están presentes de manera sistémica.</w:t>
            </w:r>
          </w:p>
          <w:p w14:paraId="23B19B6C" w14:textId="231F3B82" w:rsidR="00570C13" w:rsidRPr="00273C44" w:rsidRDefault="00B64DC4" w:rsidP="007C1A5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Estudiar cómo se aplican los valores y actitudes en el medio ambiente.</w:t>
            </w:r>
          </w:p>
        </w:tc>
        <w:tc>
          <w:tcPr>
            <w:tcW w:w="2599" w:type="dxa"/>
          </w:tcPr>
          <w:p w14:paraId="7101A60B" w14:textId="623B07E6" w:rsidR="00273C44" w:rsidRPr="00273C44" w:rsidRDefault="00B64DC4" w:rsidP="00B4339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273C44" w:rsidRPr="00273C44">
              <w:rPr>
                <w:rFonts w:ascii="Arial" w:hAnsi="Arial" w:cs="Arial"/>
                <w:color w:val="000000"/>
                <w:sz w:val="20"/>
                <w:szCs w:val="20"/>
              </w:rPr>
              <w:t xml:space="preserve"> Capacidad de abstracción, análisis y</w:t>
            </w:r>
          </w:p>
          <w:p w14:paraId="674BDBEB" w14:textId="77777777" w:rsidR="00273C44" w:rsidRPr="00273C44" w:rsidRDefault="00273C44" w:rsidP="00B433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73C44">
              <w:rPr>
                <w:rFonts w:ascii="Arial" w:hAnsi="Arial" w:cs="Arial"/>
                <w:color w:val="000000"/>
                <w:sz w:val="20"/>
                <w:szCs w:val="20"/>
              </w:rPr>
              <w:t xml:space="preserve">síntesis </w:t>
            </w:r>
          </w:p>
          <w:p w14:paraId="6440C42C" w14:textId="7B9F6CBD" w:rsidR="00273C44" w:rsidRPr="00273C44" w:rsidRDefault="00B64DC4" w:rsidP="00B4339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273C44" w:rsidRPr="00273C44">
              <w:rPr>
                <w:rFonts w:ascii="Arial" w:hAnsi="Arial" w:cs="Arial"/>
                <w:color w:val="000000"/>
                <w:sz w:val="20"/>
                <w:szCs w:val="20"/>
              </w:rPr>
              <w:t xml:space="preserve"> Habilidades para buscar, procesar y</w:t>
            </w:r>
          </w:p>
          <w:p w14:paraId="23B2CB37" w14:textId="77777777" w:rsidR="00273C44" w:rsidRPr="00273C44" w:rsidRDefault="00273C44" w:rsidP="00B4339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3C44">
              <w:rPr>
                <w:rFonts w:ascii="Arial" w:hAnsi="Arial" w:cs="Arial"/>
                <w:color w:val="000000"/>
                <w:sz w:val="20"/>
                <w:szCs w:val="20"/>
              </w:rPr>
              <w:t>analizar información procedente de</w:t>
            </w:r>
          </w:p>
          <w:p w14:paraId="1D2AC0CB" w14:textId="77777777" w:rsidR="00273C44" w:rsidRPr="00273C44" w:rsidRDefault="00273C44" w:rsidP="00B433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73C44">
              <w:rPr>
                <w:rFonts w:ascii="Arial" w:hAnsi="Arial" w:cs="Arial"/>
                <w:color w:val="000000"/>
                <w:sz w:val="20"/>
                <w:szCs w:val="20"/>
              </w:rPr>
              <w:t xml:space="preserve">diversas fuentes </w:t>
            </w:r>
          </w:p>
          <w:p w14:paraId="0C32EDFC" w14:textId="24B05B46" w:rsidR="00273C44" w:rsidRPr="00273C44" w:rsidRDefault="00B64DC4" w:rsidP="00B4339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273C44" w:rsidRPr="00273C44">
              <w:rPr>
                <w:rFonts w:ascii="Arial" w:hAnsi="Arial" w:cs="Arial"/>
                <w:color w:val="000000"/>
                <w:sz w:val="20"/>
                <w:szCs w:val="20"/>
              </w:rPr>
              <w:t xml:space="preserve"> Capacidad de trabajar en equipo</w:t>
            </w:r>
          </w:p>
          <w:p w14:paraId="3B81E98E" w14:textId="38ECD705" w:rsidR="005053AB" w:rsidRPr="00273C44" w:rsidRDefault="005053AB" w:rsidP="009642E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</w:tcPr>
          <w:p w14:paraId="57198BE6" w14:textId="352AC0E4" w:rsidR="005053AB" w:rsidRPr="00273C44" w:rsidRDefault="00273C44" w:rsidP="00BF394F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3C44">
              <w:rPr>
                <w:rFonts w:ascii="Arial" w:hAnsi="Arial" w:cs="Arial"/>
                <w:sz w:val="20"/>
                <w:szCs w:val="20"/>
              </w:rPr>
              <w:t>14</w:t>
            </w:r>
            <w:r w:rsidR="00391593" w:rsidRPr="00273C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391593" w:rsidRPr="00273C44">
              <w:rPr>
                <w:rFonts w:ascii="Arial" w:hAnsi="Arial" w:cs="Arial"/>
                <w:sz w:val="20"/>
                <w:szCs w:val="20"/>
              </w:rPr>
              <w:t>hras</w:t>
            </w:r>
            <w:proofErr w:type="spellEnd"/>
          </w:p>
        </w:tc>
      </w:tr>
    </w:tbl>
    <w:p w14:paraId="680DFEE1" w14:textId="77777777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AD2399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5C561FD9" w:rsidR="005053AB" w:rsidRPr="00862CFC" w:rsidRDefault="0056076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6498" w:type="dxa"/>
          </w:tcPr>
          <w:p w14:paraId="586B0690" w14:textId="2D0DE0E9" w:rsidR="005053AB" w:rsidRPr="00862CFC" w:rsidRDefault="0056076E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 de Indicador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63A0311C" w:rsidR="005053AB" w:rsidRPr="00233468" w:rsidRDefault="008B6E4A" w:rsidP="008B6E4A">
            <w:pPr>
              <w:pStyle w:val="Default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Conoce e identifica </w:t>
            </w:r>
            <w:r w:rsidR="000E30A4">
              <w:rPr>
                <w:sz w:val="20"/>
                <w:szCs w:val="20"/>
              </w:rPr>
              <w:t>las generalidades sobre desarrollo sustentable</w:t>
            </w:r>
          </w:p>
        </w:tc>
        <w:tc>
          <w:tcPr>
            <w:tcW w:w="6498" w:type="dxa"/>
          </w:tcPr>
          <w:p w14:paraId="1E770817" w14:textId="7FA756B8" w:rsidR="000300FF" w:rsidRPr="00862CFC" w:rsidRDefault="006912D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8B6E4A">
              <w:rPr>
                <w:rFonts w:ascii="Arial" w:hAnsi="Arial" w:cs="Arial"/>
                <w:sz w:val="20"/>
                <w:szCs w:val="20"/>
              </w:rPr>
              <w:t>0%</w:t>
            </w: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35E12C16" w:rsidR="008B6E4A" w:rsidRPr="008B6E4A" w:rsidRDefault="006912D6" w:rsidP="008B6E4A">
            <w:pPr>
              <w:pStyle w:val="Default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Participación en análisis y síntesis de temas investigados. Aplicar los conocimientos adquiridos</w:t>
            </w:r>
          </w:p>
        </w:tc>
        <w:tc>
          <w:tcPr>
            <w:tcW w:w="6498" w:type="dxa"/>
          </w:tcPr>
          <w:p w14:paraId="76CEE991" w14:textId="457FFFF7" w:rsidR="00DE26A7" w:rsidRPr="00862CFC" w:rsidRDefault="00283F2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8B6E4A">
              <w:rPr>
                <w:rFonts w:ascii="Arial" w:hAnsi="Arial" w:cs="Arial"/>
                <w:sz w:val="20"/>
                <w:szCs w:val="20"/>
              </w:rPr>
              <w:t>0%</w:t>
            </w: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0934C02B" w:rsidR="00DE26A7" w:rsidRPr="00233468" w:rsidRDefault="008B6E4A" w:rsidP="008B6E4A">
            <w:pPr>
              <w:pStyle w:val="Default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Utiliza las herramientas tecnológicas en la presentación de las investigaciones</w:t>
            </w:r>
          </w:p>
        </w:tc>
        <w:tc>
          <w:tcPr>
            <w:tcW w:w="6498" w:type="dxa"/>
          </w:tcPr>
          <w:p w14:paraId="60A70194" w14:textId="049E5DFE" w:rsidR="00DE26A7" w:rsidRPr="00862CFC" w:rsidRDefault="006912D6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B6E4A">
              <w:rPr>
                <w:rFonts w:ascii="Arial" w:hAnsi="Arial" w:cs="Arial"/>
                <w:sz w:val="20"/>
                <w:szCs w:val="20"/>
              </w:rPr>
              <w:t>0%</w:t>
            </w: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1D8A333C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Niveles de </w:t>
      </w:r>
      <w:r w:rsidR="0056076E">
        <w:rPr>
          <w:rFonts w:ascii="Arial" w:hAnsi="Arial" w:cs="Arial"/>
          <w:sz w:val="20"/>
          <w:szCs w:val="20"/>
        </w:rPr>
        <w:t>desempeño</w:t>
      </w:r>
      <w:r w:rsidRPr="00862CFC">
        <w:rPr>
          <w:rFonts w:ascii="Arial" w:hAnsi="Arial" w:cs="Arial"/>
          <w:sz w:val="20"/>
          <w:szCs w:val="20"/>
        </w:rPr>
        <w:t>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2416"/>
        <w:gridCol w:w="4082"/>
        <w:gridCol w:w="3249"/>
      </w:tblGrid>
      <w:tr w:rsidR="00206F1D" w:rsidRPr="00862CFC" w14:paraId="08BE45C6" w14:textId="77777777" w:rsidTr="001B060A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2416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4082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14:paraId="0996128B" w14:textId="77777777" w:rsidTr="001B060A">
        <w:tc>
          <w:tcPr>
            <w:tcW w:w="3249" w:type="dxa"/>
            <w:vMerge w:val="restart"/>
          </w:tcPr>
          <w:p w14:paraId="1725D6E8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2416" w:type="dxa"/>
          </w:tcPr>
          <w:p w14:paraId="0EE5A610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4082" w:type="dxa"/>
          </w:tcPr>
          <w:p w14:paraId="3A6AE859" w14:textId="33DDE0E1" w:rsidR="00206F1D" w:rsidRPr="00862CFC" w:rsidRDefault="00283F2F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Cumplir con el total de los indicadores</w:t>
            </w:r>
          </w:p>
        </w:tc>
        <w:tc>
          <w:tcPr>
            <w:tcW w:w="3249" w:type="dxa"/>
          </w:tcPr>
          <w:p w14:paraId="2E6C06CD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06F1D" w:rsidRPr="00862CFC" w14:paraId="2ECDEE23" w14:textId="77777777" w:rsidTr="001B060A">
        <w:tc>
          <w:tcPr>
            <w:tcW w:w="3249" w:type="dxa"/>
            <w:vMerge/>
          </w:tcPr>
          <w:p w14:paraId="314D1AE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6" w:type="dxa"/>
          </w:tcPr>
          <w:p w14:paraId="3149D32D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4082" w:type="dxa"/>
          </w:tcPr>
          <w:p w14:paraId="57A27A2B" w14:textId="08A16E19" w:rsidR="00206F1D" w:rsidRPr="00862CFC" w:rsidRDefault="00283F2F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Cumplir con A y B, y parcialmente con C</w:t>
            </w:r>
          </w:p>
        </w:tc>
        <w:tc>
          <w:tcPr>
            <w:tcW w:w="3249" w:type="dxa"/>
          </w:tcPr>
          <w:p w14:paraId="0C512991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300FF" w:rsidRPr="00862CFC" w14:paraId="5ED10FDE" w14:textId="77777777" w:rsidTr="001B060A">
        <w:tc>
          <w:tcPr>
            <w:tcW w:w="3249" w:type="dxa"/>
            <w:vMerge/>
          </w:tcPr>
          <w:p w14:paraId="13C5263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6" w:type="dxa"/>
          </w:tcPr>
          <w:p w14:paraId="28984F2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4082" w:type="dxa"/>
          </w:tcPr>
          <w:p w14:paraId="359A20CF" w14:textId="392083FB" w:rsidR="000300FF" w:rsidRPr="00862CFC" w:rsidRDefault="00283F2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Cumplir con A y C y parcialmente con B</w:t>
            </w:r>
          </w:p>
        </w:tc>
        <w:tc>
          <w:tcPr>
            <w:tcW w:w="3249" w:type="dxa"/>
          </w:tcPr>
          <w:p w14:paraId="342D929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300FF" w:rsidRPr="00862CFC" w14:paraId="2ECEE4E7" w14:textId="77777777" w:rsidTr="001B060A">
        <w:tc>
          <w:tcPr>
            <w:tcW w:w="3249" w:type="dxa"/>
            <w:vMerge/>
          </w:tcPr>
          <w:p w14:paraId="7FDD0328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6" w:type="dxa"/>
          </w:tcPr>
          <w:p w14:paraId="4CAEFF8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4082" w:type="dxa"/>
          </w:tcPr>
          <w:p w14:paraId="70C2BBCB" w14:textId="098F3D4D" w:rsidR="000300FF" w:rsidRPr="00862CFC" w:rsidRDefault="00283F2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Cumplir con A y B</w:t>
            </w:r>
          </w:p>
        </w:tc>
        <w:tc>
          <w:tcPr>
            <w:tcW w:w="3249" w:type="dxa"/>
          </w:tcPr>
          <w:p w14:paraId="4C24E621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300FF" w:rsidRPr="00862CFC" w14:paraId="7DB6940C" w14:textId="77777777" w:rsidTr="001B060A">
        <w:tc>
          <w:tcPr>
            <w:tcW w:w="3249" w:type="dxa"/>
          </w:tcPr>
          <w:p w14:paraId="34D87226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2416" w:type="dxa"/>
          </w:tcPr>
          <w:p w14:paraId="7DC0986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4082" w:type="dxa"/>
          </w:tcPr>
          <w:p w14:paraId="2143B772" w14:textId="28EA6B78" w:rsidR="000300FF" w:rsidRPr="00862CFC" w:rsidRDefault="00283F2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cumplir con el indicador A</w:t>
            </w:r>
          </w:p>
        </w:tc>
        <w:tc>
          <w:tcPr>
            <w:tcW w:w="3249" w:type="dxa"/>
          </w:tcPr>
          <w:p w14:paraId="6F3AF4F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1D128FA3" w:rsidR="005053AB" w:rsidRPr="00862CFC" w:rsidRDefault="0056076E" w:rsidP="005053AB">
      <w:pPr>
        <w:pStyle w:val="Sinespaci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Matriz de Evaluación</w:t>
      </w:r>
      <w:r w:rsidR="00206F1D" w:rsidRPr="00862CFC">
        <w:rPr>
          <w:rFonts w:ascii="Arial" w:hAnsi="Arial" w:cs="Arial"/>
          <w:sz w:val="20"/>
          <w:szCs w:val="20"/>
        </w:rPr>
        <w:t>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1B060A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3FD20" w14:textId="6EBFFB7A" w:rsidR="00055465" w:rsidRPr="00106009" w:rsidRDefault="00283F2F" w:rsidP="001B06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 Escrito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566F1" w14:textId="624ED0F5" w:rsidR="00055465" w:rsidRPr="00106009" w:rsidRDefault="00EA1D49" w:rsidP="001B06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  <w:r w:rsidR="00283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8C130" w14:textId="07934CE4" w:rsidR="00055465" w:rsidRPr="00106009" w:rsidRDefault="00EA1D49" w:rsidP="001B06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  <w:r w:rsidR="00283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3E7D8CC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6283E495" w:rsidR="00055465" w:rsidRPr="00106009" w:rsidRDefault="00283F2F" w:rsidP="00283F2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Debe conocer los conceptos y definiciones de por lo menos el 70% de los reactivos del examen escrito</w:t>
            </w:r>
          </w:p>
        </w:tc>
      </w:tr>
      <w:tr w:rsidR="00055465" w:rsidRPr="00862CFC" w14:paraId="2E9DED6C" w14:textId="77777777" w:rsidTr="001B060A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D96EB" w14:textId="369DAF45" w:rsidR="00055465" w:rsidRPr="00862CFC" w:rsidRDefault="007978C7" w:rsidP="001B06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Desarrollar una propuesta de mejora en un escenario natural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BBDD8" w14:textId="41A70746" w:rsidR="00055465" w:rsidRPr="00862CFC" w:rsidRDefault="00283F2F" w:rsidP="001B06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1AB51" w14:textId="613C2B15" w:rsidR="00055465" w:rsidRPr="00862CFC" w:rsidRDefault="00283F2F" w:rsidP="001B06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1C1ED03E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29610726" w:rsidR="00055465" w:rsidRPr="001B060A" w:rsidRDefault="007978C7" w:rsidP="001B060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Entrega de propuesta de mejora en un escenario natural</w:t>
            </w:r>
          </w:p>
        </w:tc>
      </w:tr>
      <w:tr w:rsidR="00055465" w:rsidRPr="00862CFC" w14:paraId="219D278F" w14:textId="77777777" w:rsidTr="001B060A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D8AA1" w14:textId="4EB6619E" w:rsidR="00055465" w:rsidRDefault="00283F2F" w:rsidP="001B06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Evidencia de trabajo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AB275" w14:textId="175AA5B2" w:rsidR="00055465" w:rsidRPr="00862CFC" w:rsidRDefault="00EA1D49" w:rsidP="001B06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</w:t>
            </w:r>
            <w:r w:rsidR="00283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7340B" w14:textId="36901B2D" w:rsidR="00055465" w:rsidRPr="00862CFC" w:rsidRDefault="00EA1D49" w:rsidP="001B06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</w:t>
            </w:r>
            <w:r w:rsidR="00283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6FE94C64" w:rsidR="00283F2F" w:rsidRPr="00862CFC" w:rsidRDefault="00283F2F" w:rsidP="00283F2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Debe utilizar al menos dos herramientas tecnológicas en la resolución de los casos prácticos.</w:t>
            </w: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6DCDF967" w:rsidR="00055465" w:rsidRPr="00106009" w:rsidRDefault="001B060A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6C2784FC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7AE63260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20D768C5" w14:textId="77777777" w:rsidR="00D33735" w:rsidRDefault="00D33735" w:rsidP="00D337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Boff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L. (2004).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Ética y moral: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La búsqueda de los fundamentos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Ed. Sal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Tarrae</w:t>
            </w:r>
            <w:proofErr w:type="spellEnd"/>
          </w:p>
          <w:p w14:paraId="02DB1341" w14:textId="77777777" w:rsidR="00D33735" w:rsidRDefault="00D33735" w:rsidP="00D337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Cortina, A. (1999).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El Quehacer ético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Madrid: Santillana. </w:t>
            </w:r>
          </w:p>
          <w:p w14:paraId="297E553E" w14:textId="77777777" w:rsidR="00D33735" w:rsidRDefault="00D33735" w:rsidP="00D337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 la Torre, Zermeño y De la Torre Hernández, F.(s.f.)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Ética y Valores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México: Alfa Omega.</w:t>
            </w:r>
          </w:p>
          <w:p w14:paraId="7EC61116" w14:textId="252BC97D" w:rsidR="00D33735" w:rsidRPr="00EA1D49" w:rsidRDefault="00D33735" w:rsidP="00D337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Droit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R.P.(2010),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La ética explicada a todo el mundo,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Ed. Paidós, Barcelona-Buenos Aires-México.</w:t>
            </w:r>
          </w:p>
          <w:p w14:paraId="0F8A7CCB" w14:textId="77777777" w:rsidR="00D33735" w:rsidRDefault="00D33735" w:rsidP="00D337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DuBrin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A. J. (2008)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Relaciones Humanas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México: Pearson.</w:t>
            </w:r>
          </w:p>
          <w:p w14:paraId="4EE23EB4" w14:textId="77777777" w:rsidR="00D33735" w:rsidRDefault="00D33735" w:rsidP="00D337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Esquirol, J. M. (2003)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Actas del II Congreso Internacional de Tecnoética, Barcelona, España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88C59C1" w14:textId="77777777" w:rsidR="00D33735" w:rsidRDefault="00D33735" w:rsidP="00D337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Garza Treviño, J. G., (2004)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Guías Didácticas: Valores para el ejercicio profesional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México: </w:t>
            </w:r>
          </w:p>
          <w:p w14:paraId="1B5C1D34" w14:textId="77777777" w:rsidR="00D33735" w:rsidRDefault="00D33735" w:rsidP="00D337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Instituto Tecnológico Estudios Superiores de Monterrey.</w:t>
            </w:r>
          </w:p>
          <w:p w14:paraId="1D58432D" w14:textId="18173078" w:rsidR="00D33735" w:rsidRDefault="00D33735" w:rsidP="00D337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Garza Treviño, J. G. (2007).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Valores para el ejercicio profesional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México. McGraw Hill.</w:t>
            </w:r>
            <w:r w:rsidR="00EA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Guerra González M. R., (s.f.), Ética, Ed. Publicaciones Cultural, México.</w:t>
            </w:r>
          </w:p>
          <w:p w14:paraId="5E15C872" w14:textId="77777777" w:rsidR="00D33735" w:rsidRDefault="00D33735" w:rsidP="00D337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Guillén Parra, M. (2006).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Ética en las organizaciones: Construyendo confianza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Madrid: </w:t>
            </w:r>
          </w:p>
          <w:p w14:paraId="173FF017" w14:textId="0E568727" w:rsidR="00D33735" w:rsidRPr="00EA1D49" w:rsidRDefault="00D33735" w:rsidP="00D337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Pearson.Gutiérrez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Sáenz, (s.f.) Introducción a la ética, Ed. Esfinge. </w:t>
            </w:r>
          </w:p>
          <w:p w14:paraId="0AEA6EB6" w14:textId="77777777" w:rsidR="00D33735" w:rsidRDefault="00D33735" w:rsidP="00D337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Hierro, G. (1993).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Ética de la libertad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.4ª ed. México: Torres Asociados. </w:t>
            </w:r>
          </w:p>
          <w:p w14:paraId="1F6C85D1" w14:textId="3ACC8F45" w:rsidR="00D33735" w:rsidRPr="00EA1D49" w:rsidRDefault="00D33735" w:rsidP="00D337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Ibarra, Andoni y León Olivé. (2003).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Cuestiones éticas en ciencia y tecnología en el siglo XXI.</w:t>
            </w:r>
            <w:r w:rsidR="00EA1D4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Madrid. Biblioteca Nueva. </w:t>
            </w:r>
          </w:p>
          <w:p w14:paraId="66BD7FFE" w14:textId="77777777" w:rsidR="00106009" w:rsidRDefault="00D33735" w:rsidP="00D33735">
            <w:pPr>
              <w:pStyle w:val="Sinespaciad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Kliksberg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B. (2006).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Más ética, más desarrollo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6ª ed. Argentina: Temas Grupo Editorial.</w:t>
            </w:r>
          </w:p>
          <w:p w14:paraId="1EEB8E80" w14:textId="56146041" w:rsidR="00D33735" w:rsidRPr="00862CFC" w:rsidRDefault="00D33735" w:rsidP="00D3373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4548B7CA" w14:textId="77777777" w:rsidR="00EA1D49" w:rsidRDefault="00EA1D4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204F223B" w14:textId="334DA892" w:rsidR="00106009" w:rsidRDefault="00F24BEC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Cañón </w:t>
            </w:r>
          </w:p>
          <w:p w14:paraId="2EA78E7C" w14:textId="77777777" w:rsidR="00F24BEC" w:rsidRDefault="00F24BEC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4980CBC3" w14:textId="77777777" w:rsidR="00F24BEC" w:rsidRDefault="00F24BEC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Laptop</w:t>
            </w:r>
          </w:p>
          <w:p w14:paraId="32829E3C" w14:textId="77777777" w:rsidR="00F24BEC" w:rsidRDefault="00F24BEC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50BAF310" w14:textId="2B77EB17" w:rsidR="00F24BEC" w:rsidRDefault="00F24BEC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Herramientas tecnológicas</w:t>
            </w:r>
          </w:p>
          <w:p w14:paraId="03781373" w14:textId="77777777" w:rsidR="00F24BEC" w:rsidRDefault="00F24BEC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35BC4EC5" w14:textId="5FDB8487" w:rsidR="00F24BEC" w:rsidRDefault="00F24BEC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  <w:p w14:paraId="485422EA" w14:textId="77777777" w:rsidR="00F24BEC" w:rsidRDefault="00F24BEC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0975D7C2" w14:textId="232E753B" w:rsidR="00F24BEC" w:rsidRPr="00862CFC" w:rsidRDefault="00F24BEC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Plataformas virtuales</w:t>
            </w:r>
          </w:p>
        </w:tc>
      </w:tr>
    </w:tbl>
    <w:p w14:paraId="3957FA21" w14:textId="0FC884AC" w:rsidR="00CF0EAF" w:rsidRDefault="00CF0EAF" w:rsidP="00EA1D49">
      <w:pPr>
        <w:pStyle w:val="Sinespaciado"/>
        <w:rPr>
          <w:rFonts w:ascii="Arial" w:hAnsi="Arial" w:cs="Arial"/>
          <w:sz w:val="20"/>
          <w:szCs w:val="20"/>
        </w:rPr>
      </w:pPr>
    </w:p>
    <w:p w14:paraId="1DE9B650" w14:textId="77777777" w:rsidR="00CF0EAF" w:rsidRDefault="00CF0EAF" w:rsidP="00CF0EAF">
      <w:pPr>
        <w:pStyle w:val="Sinespaciado"/>
        <w:ind w:left="720"/>
        <w:rPr>
          <w:rFonts w:ascii="Arial" w:hAnsi="Arial" w:cs="Arial"/>
          <w:sz w:val="20"/>
          <w:szCs w:val="20"/>
        </w:rPr>
      </w:pPr>
    </w:p>
    <w:p w14:paraId="014E3CFB" w14:textId="77777777" w:rsidR="00CF0EAF" w:rsidRDefault="00CF0EAF" w:rsidP="00EA1D49">
      <w:pPr>
        <w:pStyle w:val="Sinespaciado"/>
        <w:rPr>
          <w:rFonts w:ascii="Arial" w:hAnsi="Arial" w:cs="Arial"/>
          <w:sz w:val="20"/>
          <w:szCs w:val="20"/>
        </w:rPr>
      </w:pPr>
    </w:p>
    <w:p w14:paraId="7F6CA08C" w14:textId="77777777" w:rsidR="00CF0EAF" w:rsidRDefault="00CF0EAF" w:rsidP="00CF0EAF">
      <w:pPr>
        <w:pStyle w:val="Sinespaciado"/>
        <w:ind w:left="720"/>
        <w:rPr>
          <w:rFonts w:ascii="Arial" w:hAnsi="Arial" w:cs="Arial"/>
          <w:sz w:val="20"/>
          <w:szCs w:val="20"/>
        </w:rPr>
      </w:pPr>
    </w:p>
    <w:p w14:paraId="4466BFBF" w14:textId="77777777" w:rsidR="00CF0EAF" w:rsidRDefault="00CF0EAF" w:rsidP="00CF0EAF">
      <w:pPr>
        <w:pStyle w:val="Sinespaciado"/>
        <w:ind w:left="720"/>
        <w:rPr>
          <w:rFonts w:ascii="Arial" w:hAnsi="Arial" w:cs="Arial"/>
          <w:sz w:val="20"/>
          <w:szCs w:val="20"/>
        </w:rPr>
      </w:pPr>
    </w:p>
    <w:p w14:paraId="28D2F477" w14:textId="67F9BF63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1028"/>
        <w:gridCol w:w="634"/>
        <w:gridCol w:w="748"/>
        <w:gridCol w:w="1017"/>
        <w:gridCol w:w="726"/>
        <w:gridCol w:w="726"/>
        <w:gridCol w:w="726"/>
        <w:gridCol w:w="726"/>
        <w:gridCol w:w="727"/>
        <w:gridCol w:w="743"/>
        <w:gridCol w:w="743"/>
        <w:gridCol w:w="744"/>
        <w:gridCol w:w="744"/>
        <w:gridCol w:w="743"/>
        <w:gridCol w:w="743"/>
        <w:gridCol w:w="743"/>
      </w:tblGrid>
      <w:tr w:rsidR="00226069" w:rsidRPr="00862CFC" w14:paraId="5BE371E2" w14:textId="77777777" w:rsidTr="00EA1D49">
        <w:tc>
          <w:tcPr>
            <w:tcW w:w="962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876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7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5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6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43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43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43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43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44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6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6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7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7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6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6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6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226069" w:rsidRPr="00862CFC" w14:paraId="23032042" w14:textId="77777777" w:rsidTr="00EA1D49">
        <w:tc>
          <w:tcPr>
            <w:tcW w:w="962" w:type="dxa"/>
          </w:tcPr>
          <w:p w14:paraId="61B1CD54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876" w:type="dxa"/>
          </w:tcPr>
          <w:p w14:paraId="5878A32C" w14:textId="3F240328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ED1</w:t>
            </w:r>
            <w:r w:rsidR="00226069">
              <w:rPr>
                <w:rFonts w:ascii="Arial" w:hAnsi="Arial" w:cs="Arial"/>
                <w:sz w:val="20"/>
                <w:szCs w:val="20"/>
              </w:rPr>
              <w:t>/EF1</w:t>
            </w:r>
          </w:p>
        </w:tc>
        <w:tc>
          <w:tcPr>
            <w:tcW w:w="637" w:type="dxa"/>
          </w:tcPr>
          <w:p w14:paraId="0DF39E1D" w14:textId="22810CB2" w:rsidR="00F04B4B" w:rsidRPr="00862CFC" w:rsidRDefault="00EA1D49" w:rsidP="0022606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226069">
              <w:rPr>
                <w:rFonts w:ascii="Arial" w:hAnsi="Arial" w:cs="Arial"/>
                <w:sz w:val="20"/>
                <w:szCs w:val="20"/>
              </w:rPr>
              <w:t>F</w:t>
            </w:r>
            <w:r w:rsidR="00F04B4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5" w:type="dxa"/>
          </w:tcPr>
          <w:p w14:paraId="373DBFA0" w14:textId="4BD0D132" w:rsidR="00F04B4B" w:rsidRPr="00862CFC" w:rsidRDefault="00226069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</w:t>
            </w:r>
          </w:p>
        </w:tc>
        <w:tc>
          <w:tcPr>
            <w:tcW w:w="756" w:type="dxa"/>
          </w:tcPr>
          <w:p w14:paraId="038C4E68" w14:textId="15C5146B" w:rsidR="00F04B4B" w:rsidRPr="00862CFC" w:rsidRDefault="00226069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EF1/ES1</w:t>
            </w:r>
          </w:p>
        </w:tc>
        <w:tc>
          <w:tcPr>
            <w:tcW w:w="743" w:type="dxa"/>
          </w:tcPr>
          <w:p w14:paraId="7B553D20" w14:textId="37CE295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14:paraId="201272DF" w14:textId="4E647B52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14:paraId="2F5F75AC" w14:textId="7F3ADACF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14:paraId="43CD3087" w14:textId="66D50F8A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616CF327" w14:textId="3C628C93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4DCC5BF2" w14:textId="770DBA90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663DB8DD" w14:textId="64BB0B9D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dxa"/>
          </w:tcPr>
          <w:p w14:paraId="06AC3F09" w14:textId="76B9760D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dxa"/>
          </w:tcPr>
          <w:p w14:paraId="0F36977C" w14:textId="43F2BFC4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3AD913A9" w14:textId="52B3A389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09661284" w14:textId="509596BC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5850978C" w14:textId="15C48D94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069" w:rsidRPr="00862CFC" w14:paraId="372291F2" w14:textId="77777777" w:rsidTr="00EA1D49">
        <w:tc>
          <w:tcPr>
            <w:tcW w:w="962" w:type="dxa"/>
          </w:tcPr>
          <w:p w14:paraId="782651AA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876" w:type="dxa"/>
          </w:tcPr>
          <w:p w14:paraId="0BF8720D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</w:tcPr>
          <w:p w14:paraId="14513486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3A866804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23A8B5D3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14:paraId="0AD0D402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14:paraId="285D0333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14:paraId="315B3846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14:paraId="77689A3B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0C875319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5A80DD40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0317948F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dxa"/>
          </w:tcPr>
          <w:p w14:paraId="626798BD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dxa"/>
          </w:tcPr>
          <w:p w14:paraId="2F63EA88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426200B0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230A1227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47212722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069" w:rsidRPr="00862CFC" w14:paraId="577EFD0B" w14:textId="77777777" w:rsidTr="00EA1D49">
        <w:tc>
          <w:tcPr>
            <w:tcW w:w="962" w:type="dxa"/>
          </w:tcPr>
          <w:p w14:paraId="4DEFD3C5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876" w:type="dxa"/>
          </w:tcPr>
          <w:p w14:paraId="36F07C7B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</w:tcPr>
          <w:p w14:paraId="18338151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702A6427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277D01DA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14:paraId="2F1DE0DC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14:paraId="74B83A83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14:paraId="3BD6F252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dxa"/>
          </w:tcPr>
          <w:p w14:paraId="0711208C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</w:tcPr>
          <w:p w14:paraId="055777B3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2279086E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1FA8B8B6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dxa"/>
          </w:tcPr>
          <w:p w14:paraId="499AB0FF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7" w:type="dxa"/>
          </w:tcPr>
          <w:p w14:paraId="19244D04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6A11D767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2498F9CE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</w:tcPr>
          <w:p w14:paraId="7761524C" w14:textId="77777777" w:rsidR="00F04B4B" w:rsidRPr="00862CFC" w:rsidRDefault="00F04B4B" w:rsidP="00F04B4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headerReference w:type="default" r:id="rId8"/>
          <w:footerReference w:type="default" r:id="rId9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10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 este apartado el (la) profesor(a) registrará los diversos momentos de las evaluaciones diagnóstica, formativa y sumativa.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5D91C5" w14:textId="77777777" w:rsidR="00BF6576" w:rsidRDefault="00BF6576" w:rsidP="00862CFC">
      <w:pPr>
        <w:spacing w:after="0" w:line="240" w:lineRule="auto"/>
      </w:pPr>
      <w:r>
        <w:separator/>
      </w:r>
    </w:p>
  </w:endnote>
  <w:endnote w:type="continuationSeparator" w:id="0">
    <w:p w14:paraId="7D77490E" w14:textId="77777777" w:rsidR="00BF6576" w:rsidRDefault="00BF6576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CA219" w14:textId="33539A6E" w:rsidR="00CF2766" w:rsidRPr="00862CFC" w:rsidRDefault="00CF2766">
    <w:pPr>
      <w:pStyle w:val="Piedepgina"/>
      <w:rPr>
        <w:lang w:val="en-US"/>
      </w:rPr>
    </w:pPr>
    <w:proofErr w:type="spellStart"/>
    <w:r w:rsidRPr="00DE26A7">
      <w:rPr>
        <w:b/>
        <w:sz w:val="20"/>
        <w:szCs w:val="20"/>
        <w:lang w:val="en-US"/>
      </w:rPr>
      <w:t>TecNM</w:t>
    </w:r>
    <w:proofErr w:type="spellEnd"/>
    <w:r w:rsidRPr="00D143CB">
      <w:rPr>
        <w:b/>
        <w:sz w:val="20"/>
        <w:szCs w:val="20"/>
        <w:lang w:val="en-US"/>
      </w:rPr>
      <w:t>/D-AC-PO-003-01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Pr="00DE26A7">
      <w:rPr>
        <w:lang w:val="en-US"/>
      </w:rPr>
      <w:tab/>
      <w:t>Rev.</w:t>
    </w:r>
    <w:r w:rsidRPr="00DE26A7">
      <w:rPr>
        <w:b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9C9034" w14:textId="77777777" w:rsidR="00BF6576" w:rsidRDefault="00BF6576" w:rsidP="00862CFC">
      <w:pPr>
        <w:spacing w:after="0" w:line="240" w:lineRule="auto"/>
      </w:pPr>
      <w:r>
        <w:separator/>
      </w:r>
    </w:p>
  </w:footnote>
  <w:footnote w:type="continuationSeparator" w:id="0">
    <w:p w14:paraId="0CAB64BC" w14:textId="77777777" w:rsidR="00BF6576" w:rsidRDefault="00BF6576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111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5"/>
      <w:gridCol w:w="6470"/>
      <w:gridCol w:w="4536"/>
    </w:tblGrid>
    <w:tr w:rsidR="00CF2766" w:rsidRPr="00DE26A7" w14:paraId="63B66313" w14:textId="77777777" w:rsidTr="00CF2766">
      <w:trPr>
        <w:cantSplit/>
        <w:trHeight w:val="145"/>
      </w:trPr>
      <w:tc>
        <w:tcPr>
          <w:tcW w:w="2105" w:type="dxa"/>
          <w:vMerge w:val="restart"/>
          <w:vAlign w:val="center"/>
        </w:tcPr>
        <w:p w14:paraId="15120CC0" w14:textId="6F68B4E2" w:rsidR="00CF2766" w:rsidRPr="00DE26A7" w:rsidRDefault="00BF6576" w:rsidP="00CF2766">
          <w:pPr>
            <w:pStyle w:val="Encabezado"/>
            <w:jc w:val="center"/>
            <w:rPr>
              <w:sz w:val="20"/>
            </w:rPr>
          </w:pPr>
          <w:r>
            <w:rPr>
              <w:noProof/>
              <w:sz w:val="20"/>
              <w:lang w:eastAsia="es-MX"/>
            </w:rPr>
            <w:pict w14:anchorId="3B1B78A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2049" type="#_x0000_t75" style="position:absolute;left:0;text-align:left;margin-left:29.2pt;margin-top:9pt;width:44.5pt;height:44.5pt;z-index:251658240" o:allowincell="f">
                <v:imagedata r:id="rId1" o:title="" o:detectmouseclick="f"/>
                <w10:wrap type="topAndBottom"/>
              </v:shape>
              <o:OLEObject Type="Embed" ProgID="Word.Picture.8" ShapeID="Imagen 16" DrawAspect="Content" ObjectID="_1581422763" r:id="rId2"/>
            </w:pict>
          </w:r>
        </w:p>
      </w:tc>
      <w:tc>
        <w:tcPr>
          <w:tcW w:w="6470" w:type="dxa"/>
          <w:vMerge w:val="restart"/>
        </w:tcPr>
        <w:p w14:paraId="707FEF99" w14:textId="04694B11" w:rsidR="00CF2766" w:rsidRPr="00DE26A7" w:rsidRDefault="00CF2766" w:rsidP="00DE26A7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Nombre del Documento: Formato para la Instrumentación Didáctica para la Formación y Desarrollo de Competencias Profesionales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7717B637" w14:textId="657108F6" w:rsidR="00CF2766" w:rsidRPr="00B43672" w:rsidRDefault="00CF2766" w:rsidP="00CF2766">
          <w:pPr>
            <w:pStyle w:val="Piedepgina"/>
            <w:rPr>
              <w:rFonts w:ascii="Arial" w:hAnsi="Arial" w:cs="Arial"/>
              <w:b/>
              <w:sz w:val="20"/>
              <w:szCs w:val="20"/>
            </w:rPr>
          </w:pPr>
          <w:r w:rsidRPr="00B43672">
            <w:rPr>
              <w:rFonts w:ascii="Arial" w:hAnsi="Arial" w:cs="Arial"/>
              <w:b/>
              <w:sz w:val="20"/>
              <w:szCs w:val="20"/>
            </w:rPr>
            <w:t xml:space="preserve">Código: </w:t>
          </w:r>
          <w:proofErr w:type="spellStart"/>
          <w:r w:rsidRPr="00B43672">
            <w:rPr>
              <w:rFonts w:ascii="Arial" w:hAnsi="Arial" w:cs="Arial"/>
              <w:b/>
              <w:sz w:val="20"/>
              <w:szCs w:val="20"/>
            </w:rPr>
            <w:t>TecNM</w:t>
          </w:r>
          <w:proofErr w:type="spellEnd"/>
          <w:r w:rsidRPr="00B43672">
            <w:rPr>
              <w:rFonts w:ascii="Arial" w:hAnsi="Arial" w:cs="Arial"/>
              <w:b/>
              <w:sz w:val="20"/>
              <w:szCs w:val="20"/>
            </w:rPr>
            <w:t>/D-AC-PO-003-01</w:t>
          </w:r>
        </w:p>
      </w:tc>
    </w:tr>
    <w:tr w:rsidR="00CF2766" w:rsidRPr="00DE26A7" w14:paraId="51C63038" w14:textId="77777777" w:rsidTr="00CF2766">
      <w:trPr>
        <w:cantSplit/>
        <w:trHeight w:val="311"/>
      </w:trPr>
      <w:tc>
        <w:tcPr>
          <w:tcW w:w="2105" w:type="dxa"/>
          <w:vMerge/>
        </w:tcPr>
        <w:p w14:paraId="6703BCEC" w14:textId="77777777" w:rsidR="00CF2766" w:rsidRPr="00B43672" w:rsidRDefault="00CF2766" w:rsidP="00CF2766">
          <w:pPr>
            <w:pStyle w:val="Encabezado"/>
            <w:rPr>
              <w:sz w:val="20"/>
            </w:rPr>
          </w:pPr>
        </w:p>
      </w:tc>
      <w:tc>
        <w:tcPr>
          <w:tcW w:w="6470" w:type="dxa"/>
          <w:vMerge/>
        </w:tcPr>
        <w:p w14:paraId="15738E97" w14:textId="77777777" w:rsidR="00CF2766" w:rsidRPr="00B43672" w:rsidRDefault="00CF2766" w:rsidP="00CF2766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0D31FD11" w14:textId="7D099D51" w:rsidR="00CF2766" w:rsidRPr="00DE26A7" w:rsidRDefault="00CF2766" w:rsidP="00DE26A7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>Revisión: 3</w:t>
          </w:r>
        </w:p>
      </w:tc>
    </w:tr>
    <w:tr w:rsidR="00CF2766" w:rsidRPr="00DE26A7" w14:paraId="4B4BA861" w14:textId="77777777" w:rsidTr="00CF2766">
      <w:trPr>
        <w:cantSplit/>
        <w:trHeight w:val="205"/>
      </w:trPr>
      <w:tc>
        <w:tcPr>
          <w:tcW w:w="2105" w:type="dxa"/>
          <w:vMerge/>
        </w:tcPr>
        <w:p w14:paraId="3B34B347" w14:textId="77777777" w:rsidR="00CF2766" w:rsidRPr="00DE26A7" w:rsidRDefault="00CF2766" w:rsidP="00CF2766">
          <w:pPr>
            <w:pStyle w:val="Encabezado"/>
            <w:rPr>
              <w:sz w:val="20"/>
            </w:rPr>
          </w:pPr>
        </w:p>
      </w:tc>
      <w:tc>
        <w:tcPr>
          <w:tcW w:w="6470" w:type="dxa"/>
        </w:tcPr>
        <w:p w14:paraId="6FCE89F3" w14:textId="77777777" w:rsidR="00CF2766" w:rsidRPr="00DE26A7" w:rsidRDefault="00CF2766" w:rsidP="00CF2766">
          <w:pPr>
            <w:pStyle w:val="Encabezado"/>
            <w:rPr>
              <w:rFonts w:ascii="Arial" w:hAnsi="Arial" w:cs="Arial"/>
              <w:b/>
              <w:sz w:val="20"/>
            </w:rPr>
          </w:pPr>
          <w:r w:rsidRPr="00DE26A7">
            <w:rPr>
              <w:rFonts w:ascii="Arial" w:hAnsi="Arial" w:cs="Arial"/>
              <w:b/>
              <w:sz w:val="20"/>
            </w:rPr>
            <w:t>Referencia a la Norma ISO 9001:2008  7.1, 7.2.1, 7.5.1, 7.6, 8.1, 8.2.4</w:t>
          </w:r>
        </w:p>
      </w:tc>
      <w:tc>
        <w:tcPr>
          <w:tcW w:w="4536" w:type="dxa"/>
          <w:tcBorders>
            <w:right w:val="single" w:sz="4" w:space="0" w:color="auto"/>
          </w:tcBorders>
          <w:vAlign w:val="center"/>
        </w:tcPr>
        <w:p w14:paraId="618F2357" w14:textId="03612C0D" w:rsidR="00CF2766" w:rsidRPr="00DE26A7" w:rsidRDefault="00CF2766" w:rsidP="00CF2766">
          <w:pPr>
            <w:rPr>
              <w:rFonts w:ascii="Arial" w:hAnsi="Arial" w:cs="Arial"/>
              <w:b/>
              <w:sz w:val="20"/>
              <w:szCs w:val="20"/>
            </w:rPr>
          </w:pPr>
          <w:r w:rsidRPr="00DE26A7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AA6982">
            <w:rPr>
              <w:rFonts w:ascii="Arial" w:hAnsi="Arial" w:cs="Arial"/>
              <w:b/>
              <w:noProof/>
              <w:sz w:val="20"/>
              <w:szCs w:val="20"/>
            </w:rPr>
            <w:t>6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DE26A7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DE26A7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AA6982">
            <w:rPr>
              <w:rFonts w:ascii="Arial" w:hAnsi="Arial" w:cs="Arial"/>
              <w:b/>
              <w:noProof/>
              <w:sz w:val="20"/>
              <w:szCs w:val="20"/>
            </w:rPr>
            <w:t>12</w:t>
          </w:r>
          <w:r w:rsidRPr="00DE26A7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280FC00E" w14:textId="0C4751F1" w:rsidR="00CF2766" w:rsidRPr="00862CFC" w:rsidRDefault="00CF2766" w:rsidP="0086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72149F" w14:textId="77777777" w:rsidR="00CF2766" w:rsidRPr="001F522E" w:rsidRDefault="00CF2766" w:rsidP="00CF2766">
    <w:pPr>
      <w:pStyle w:val="Sinespaciado"/>
      <w:jc w:val="center"/>
      <w:rPr>
        <w:rFonts w:ascii="Arial" w:hAnsi="Arial" w:cs="Arial"/>
        <w:b/>
        <w:sz w:val="20"/>
      </w:rPr>
    </w:pPr>
    <w:r w:rsidRPr="00604BA3">
      <w:rPr>
        <w:rFonts w:ascii="Arial" w:hAnsi="Arial" w:cs="Arial"/>
        <w:b/>
        <w:sz w:val="20"/>
      </w:rPr>
      <w:t>INDICACIONES PARA DESARROLLAR LA INSTRUMENTACIÓN DIDÁCTICA: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4E503D"/>
    <w:multiLevelType w:val="hybridMultilevel"/>
    <w:tmpl w:val="FD0439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D4633F"/>
    <w:multiLevelType w:val="hybridMultilevel"/>
    <w:tmpl w:val="27E03CA4"/>
    <w:lvl w:ilvl="0" w:tplc="BB484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0228FD"/>
    <w:multiLevelType w:val="hybridMultilevel"/>
    <w:tmpl w:val="59A476E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502FBA"/>
    <w:multiLevelType w:val="hybridMultilevel"/>
    <w:tmpl w:val="249E05A6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AE48CB"/>
    <w:multiLevelType w:val="hybridMultilevel"/>
    <w:tmpl w:val="87D208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4022E1"/>
    <w:multiLevelType w:val="hybridMultilevel"/>
    <w:tmpl w:val="6FE6556C"/>
    <w:lvl w:ilvl="0" w:tplc="5B064C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CD458D"/>
    <w:multiLevelType w:val="hybridMultilevel"/>
    <w:tmpl w:val="48987DE6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7"/>
  </w:num>
  <w:num w:numId="4">
    <w:abstractNumId w:val="10"/>
  </w:num>
  <w:num w:numId="5">
    <w:abstractNumId w:val="8"/>
  </w:num>
  <w:num w:numId="6">
    <w:abstractNumId w:val="9"/>
  </w:num>
  <w:num w:numId="7">
    <w:abstractNumId w:val="6"/>
  </w:num>
  <w:num w:numId="8">
    <w:abstractNumId w:val="13"/>
  </w:num>
  <w:num w:numId="9">
    <w:abstractNumId w:val="0"/>
  </w:num>
  <w:num w:numId="10">
    <w:abstractNumId w:val="11"/>
  </w:num>
  <w:num w:numId="11">
    <w:abstractNumId w:val="16"/>
  </w:num>
  <w:num w:numId="12">
    <w:abstractNumId w:val="4"/>
  </w:num>
  <w:num w:numId="13">
    <w:abstractNumId w:val="14"/>
  </w:num>
  <w:num w:numId="14">
    <w:abstractNumId w:val="5"/>
  </w:num>
  <w:num w:numId="15">
    <w:abstractNumId w:val="15"/>
  </w:num>
  <w:num w:numId="16">
    <w:abstractNumId w:val="1"/>
  </w:num>
  <w:num w:numId="17">
    <w:abstractNumId w:val="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AB"/>
    <w:rsid w:val="000017B5"/>
    <w:rsid w:val="0001524A"/>
    <w:rsid w:val="00015F7E"/>
    <w:rsid w:val="00016390"/>
    <w:rsid w:val="0001678B"/>
    <w:rsid w:val="000300FF"/>
    <w:rsid w:val="00031DD0"/>
    <w:rsid w:val="00034929"/>
    <w:rsid w:val="00055465"/>
    <w:rsid w:val="000626FF"/>
    <w:rsid w:val="000631FB"/>
    <w:rsid w:val="000B7A39"/>
    <w:rsid w:val="000E30A4"/>
    <w:rsid w:val="00106009"/>
    <w:rsid w:val="00160D9F"/>
    <w:rsid w:val="001949BF"/>
    <w:rsid w:val="001B060A"/>
    <w:rsid w:val="001D7549"/>
    <w:rsid w:val="001E7D17"/>
    <w:rsid w:val="00201FA2"/>
    <w:rsid w:val="00206F1D"/>
    <w:rsid w:val="00217B52"/>
    <w:rsid w:val="00225BBB"/>
    <w:rsid w:val="00226069"/>
    <w:rsid w:val="00233468"/>
    <w:rsid w:val="00273C44"/>
    <w:rsid w:val="00283F2F"/>
    <w:rsid w:val="00293FBE"/>
    <w:rsid w:val="002D6D7C"/>
    <w:rsid w:val="00324EC9"/>
    <w:rsid w:val="003354E8"/>
    <w:rsid w:val="00373659"/>
    <w:rsid w:val="00391593"/>
    <w:rsid w:val="004111E1"/>
    <w:rsid w:val="00463335"/>
    <w:rsid w:val="00493A2D"/>
    <w:rsid w:val="004D1885"/>
    <w:rsid w:val="004F065B"/>
    <w:rsid w:val="005053AB"/>
    <w:rsid w:val="00506787"/>
    <w:rsid w:val="00536B92"/>
    <w:rsid w:val="0056076E"/>
    <w:rsid w:val="005624BE"/>
    <w:rsid w:val="00567527"/>
    <w:rsid w:val="00570C13"/>
    <w:rsid w:val="00593663"/>
    <w:rsid w:val="00595AB9"/>
    <w:rsid w:val="006912D6"/>
    <w:rsid w:val="00695639"/>
    <w:rsid w:val="00704509"/>
    <w:rsid w:val="00744965"/>
    <w:rsid w:val="00745D0A"/>
    <w:rsid w:val="00772D32"/>
    <w:rsid w:val="00777832"/>
    <w:rsid w:val="00777FF4"/>
    <w:rsid w:val="007978C7"/>
    <w:rsid w:val="007A22EC"/>
    <w:rsid w:val="007B348D"/>
    <w:rsid w:val="007C181F"/>
    <w:rsid w:val="007C1A5D"/>
    <w:rsid w:val="00824F18"/>
    <w:rsid w:val="00842307"/>
    <w:rsid w:val="00862CFC"/>
    <w:rsid w:val="00865C4A"/>
    <w:rsid w:val="008B6E4A"/>
    <w:rsid w:val="008C7776"/>
    <w:rsid w:val="008F6954"/>
    <w:rsid w:val="00910952"/>
    <w:rsid w:val="009642EE"/>
    <w:rsid w:val="00974561"/>
    <w:rsid w:val="009905D5"/>
    <w:rsid w:val="00992C3B"/>
    <w:rsid w:val="009B4771"/>
    <w:rsid w:val="009D7838"/>
    <w:rsid w:val="00A00453"/>
    <w:rsid w:val="00A16882"/>
    <w:rsid w:val="00A37058"/>
    <w:rsid w:val="00A73AF8"/>
    <w:rsid w:val="00A74E35"/>
    <w:rsid w:val="00AA2856"/>
    <w:rsid w:val="00AA6982"/>
    <w:rsid w:val="00AD3509"/>
    <w:rsid w:val="00AD4652"/>
    <w:rsid w:val="00AE14E7"/>
    <w:rsid w:val="00B23CAE"/>
    <w:rsid w:val="00B31A95"/>
    <w:rsid w:val="00B32EE9"/>
    <w:rsid w:val="00B4339F"/>
    <w:rsid w:val="00B43672"/>
    <w:rsid w:val="00B6357B"/>
    <w:rsid w:val="00B64DC4"/>
    <w:rsid w:val="00B6755D"/>
    <w:rsid w:val="00BA5082"/>
    <w:rsid w:val="00BC57AD"/>
    <w:rsid w:val="00BE7924"/>
    <w:rsid w:val="00BF394F"/>
    <w:rsid w:val="00BF6576"/>
    <w:rsid w:val="00C0214A"/>
    <w:rsid w:val="00C127DC"/>
    <w:rsid w:val="00C13A24"/>
    <w:rsid w:val="00C2069A"/>
    <w:rsid w:val="00C91A1C"/>
    <w:rsid w:val="00C973B1"/>
    <w:rsid w:val="00CF0EAF"/>
    <w:rsid w:val="00CF2766"/>
    <w:rsid w:val="00D33735"/>
    <w:rsid w:val="00DC46A5"/>
    <w:rsid w:val="00DD5DBE"/>
    <w:rsid w:val="00DD7D08"/>
    <w:rsid w:val="00DE26A7"/>
    <w:rsid w:val="00E1134F"/>
    <w:rsid w:val="00E2440E"/>
    <w:rsid w:val="00EA1D49"/>
    <w:rsid w:val="00F0085F"/>
    <w:rsid w:val="00F04B4B"/>
    <w:rsid w:val="00F24BEC"/>
    <w:rsid w:val="00F57510"/>
    <w:rsid w:val="00FC46DA"/>
    <w:rsid w:val="00FD4CF1"/>
    <w:rsid w:val="00FD6C0A"/>
    <w:rsid w:val="00FE5473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58D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8F69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8F69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12</Pages>
  <Words>3360</Words>
  <Characters>18481</Characters>
  <Application>Microsoft Office Word</Application>
  <DocSecurity>0</DocSecurity>
  <Lines>154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Petrolera</cp:lastModifiedBy>
  <cp:revision>12</cp:revision>
  <cp:lastPrinted>2016-01-11T15:55:00Z</cp:lastPrinted>
  <dcterms:created xsi:type="dcterms:W3CDTF">2017-02-13T15:27:00Z</dcterms:created>
  <dcterms:modified xsi:type="dcterms:W3CDTF">2018-03-01T21:20:00Z</dcterms:modified>
</cp:coreProperties>
</file>